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65" w:rsidRDefault="002D1265" w:rsidP="002D126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На основу члана 28. Правилника о завршном и дипломском раду,</w:t>
      </w:r>
    </w:p>
    <w:p w:rsidR="002D1265" w:rsidRDefault="002D1265" w:rsidP="002D126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Филолошко-уметнички факултет Универзитета у Крагујевцу</w:t>
      </w:r>
    </w:p>
    <w:p w:rsidR="002D1265" w:rsidRDefault="002D1265" w:rsidP="002D126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2D1265" w:rsidRDefault="002D1265" w:rsidP="002D126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оглашава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одбрану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мастер рада</w:t>
      </w:r>
    </w:p>
    <w:p w:rsidR="002D1265" w:rsidRDefault="002D1265" w:rsidP="002D12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2D1265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Инфинитив у италијанском и његови превод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ни еквиваленти у српском језику</w:t>
      </w:r>
    </w:p>
    <w:p w:rsidR="002D1265" w:rsidRPr="002D1265" w:rsidRDefault="002D1265" w:rsidP="002D126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2D1265" w:rsidRDefault="002D1265" w:rsidP="002D12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из области </w:t>
      </w:r>
      <w:r>
        <w:rPr>
          <w:rFonts w:ascii="Times New Roman" w:eastAsia="Calibri" w:hAnsi="Times New Roman" w:cs="Times New Roman"/>
          <w:i/>
          <w:sz w:val="24"/>
          <w:szCs w:val="24"/>
          <w:lang w:val="sr-Cyrl-CS"/>
        </w:rPr>
        <w:t>Италијански језик и лингвистика</w:t>
      </w:r>
    </w:p>
    <w:p w:rsidR="002D1265" w:rsidRDefault="002D1265" w:rsidP="002D12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</w:pPr>
    </w:p>
    <w:p w:rsidR="002D1265" w:rsidRDefault="002D1265" w:rsidP="002D12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</w:pPr>
    </w:p>
    <w:p w:rsidR="002D1265" w:rsidRPr="002D1265" w:rsidRDefault="002D1265" w:rsidP="002D126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  <w:t>кандидаткиње</w:t>
      </w:r>
      <w:r w:rsidRPr="002D126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Миле Милошевић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BA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број индекса: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D1265">
        <w:rPr>
          <w:rFonts w:ascii="Times New Roman" w:hAnsi="Times New Roman" w:cs="Times New Roman"/>
          <w:sz w:val="24"/>
          <w:szCs w:val="24"/>
          <w:lang w:val="sr-Cyrl-RS"/>
        </w:rPr>
        <w:t>23м020.</w:t>
      </w:r>
    </w:p>
    <w:p w:rsidR="002D1265" w:rsidRDefault="002D1265" w:rsidP="002D12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Latn-RS"/>
        </w:rPr>
      </w:pPr>
    </w:p>
    <w:p w:rsidR="002D1265" w:rsidRDefault="002D1265" w:rsidP="002D12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sr-Cyrl-CS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  <w:lang w:val="sr-Cyrl-CS"/>
        </w:rPr>
        <w:t xml:space="preserve">Комисију чине: </w:t>
      </w:r>
    </w:p>
    <w:p w:rsidR="002D1265" w:rsidRDefault="002D1265" w:rsidP="002D12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sr-Cyrl-CS"/>
        </w:rPr>
      </w:pPr>
    </w:p>
    <w:p w:rsidR="002D1265" w:rsidRDefault="002D1265" w:rsidP="002D12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1)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bookmarkStart w:id="0" w:name="_Hlk166193404"/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др Слађана Станојевић, доцент (ужа научна област: </w:t>
      </w:r>
      <w:r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>Италијански језик и лингвистика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), Филолошко-уметнички факултет, Универзитет у Крагујевцу – председник Комисије </w:t>
      </w:r>
    </w:p>
    <w:bookmarkEnd w:id="0"/>
    <w:p w:rsidR="002D1265" w:rsidRDefault="002D1265" w:rsidP="002D12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2)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bookmarkStart w:id="1" w:name="_Hlk166193417"/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bookmarkEnd w:id="1"/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др Тијана Кукић, ванредни професор (ужа научна област: </w:t>
      </w:r>
      <w:r>
        <w:rPr>
          <w:rFonts w:ascii="Times New Roman" w:hAnsi="Times New Roman" w:cs="Times New Roman"/>
          <w:i/>
          <w:noProof/>
          <w:sz w:val="24"/>
          <w:szCs w:val="24"/>
          <w:lang w:val="sr-Cyrl-RS"/>
        </w:rPr>
        <w:t>Италијански језик и лингвистика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), Филолошко-уметнички факултет, Универзитет у Крагујевцу – члан комисије, ментор</w:t>
      </w:r>
    </w:p>
    <w:p w:rsidR="002D1265" w:rsidRDefault="002D1265" w:rsidP="002D1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2D1265" w:rsidRDefault="002D1265" w:rsidP="002D12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</w:pPr>
    </w:p>
    <w:p w:rsidR="002D1265" w:rsidRDefault="00194E24" w:rsidP="002D1265">
      <w:pPr>
        <w:tabs>
          <w:tab w:val="left" w:pos="1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Одбрана се одржава у петак</w:t>
      </w:r>
      <w:bookmarkStart w:id="2" w:name="_GoBack"/>
      <w:bookmarkEnd w:id="2"/>
      <w:r w:rsidR="002D126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14. новембра 2025. године, са почетком у 12.30 часова, </w:t>
      </w:r>
      <w:r w:rsidR="00E37E84" w:rsidRPr="00E37E84">
        <w:rPr>
          <w:rFonts w:ascii="Times New Roman" w:eastAsia="Calibri" w:hAnsi="Times New Roman" w:cs="Times New Roman"/>
          <w:sz w:val="24"/>
          <w:szCs w:val="24"/>
          <w:lang w:val="sr-Cyrl-RS"/>
        </w:rPr>
        <w:t>на Правном факултету</w:t>
      </w:r>
      <w:r w:rsidR="002D1265" w:rsidRPr="00E37E84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2D126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2D1265" w:rsidRDefault="002D1265" w:rsidP="002D1265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:rsidR="002D1265" w:rsidRDefault="002D1265" w:rsidP="002D1265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2D1265" w:rsidRDefault="002D1265" w:rsidP="002D1265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2D1265" w:rsidRDefault="002D1265" w:rsidP="002D1265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 Крагујевцу, 28.10.2025. године</w:t>
      </w:r>
    </w:p>
    <w:p w:rsidR="002D1265" w:rsidRDefault="002D1265" w:rsidP="002D1265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D1265" w:rsidRDefault="002D1265" w:rsidP="002D1265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Проф. др Тијана Кукић</w:t>
      </w:r>
    </w:p>
    <w:p w:rsidR="002D1265" w:rsidRDefault="002D1265" w:rsidP="002D1265">
      <w:pPr>
        <w:spacing w:after="200" w:line="276" w:lineRule="auto"/>
        <w:rPr>
          <w:rFonts w:ascii="Calibri" w:eastAsia="Calibri" w:hAnsi="Calibri" w:cs="Times New Roman"/>
          <w:lang w:val="sr-Cyrl-RS"/>
        </w:rPr>
      </w:pPr>
    </w:p>
    <w:p w:rsidR="002D1265" w:rsidRDefault="002D1265" w:rsidP="002D1265">
      <w:pPr>
        <w:rPr>
          <w:lang w:val="ru-RU"/>
        </w:rPr>
      </w:pPr>
    </w:p>
    <w:p w:rsidR="002D1265" w:rsidRDefault="002D1265" w:rsidP="002D1265">
      <w:pPr>
        <w:rPr>
          <w:lang w:val="ru-RU"/>
        </w:rPr>
      </w:pPr>
    </w:p>
    <w:p w:rsidR="0095502B" w:rsidRPr="002D1265" w:rsidRDefault="0095502B">
      <w:pPr>
        <w:rPr>
          <w:lang w:val="ru-RU"/>
        </w:rPr>
      </w:pPr>
    </w:p>
    <w:sectPr w:rsidR="0095502B" w:rsidRPr="002D1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CE"/>
    <w:rsid w:val="00194E24"/>
    <w:rsid w:val="002D1265"/>
    <w:rsid w:val="0095502B"/>
    <w:rsid w:val="00DB66CE"/>
    <w:rsid w:val="00E3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561E"/>
  <w15:chartTrackingRefBased/>
  <w15:docId w15:val="{ED371361-F146-4A3D-BABE-4DD533AA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26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8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2025-10-27T23:34:00Z</dcterms:created>
  <dcterms:modified xsi:type="dcterms:W3CDTF">2025-10-31T14:05:00Z</dcterms:modified>
</cp:coreProperties>
</file>