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На основу члана 28. Правилника о завршном и дипломском раду,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Филолошко-уметнички факултет Универзитета у Крагујевцу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оглашава одбрану мастер рада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Analysis of Dystopian Topoi in Orwell’s 1984 and Matić’s Manhole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из области: Англистика (књижевност)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1440" w:firstLine="720"/>
        <w:rPr>
          <w:b w:val="1"/>
        </w:rPr>
      </w:pPr>
      <w:r w:rsidDel="00000000" w:rsidR="00000000" w:rsidRPr="00000000">
        <w:rPr>
          <w:rtl w:val="0"/>
        </w:rPr>
        <w:t xml:space="preserve">кандидата </w:t>
      </w:r>
      <w:r w:rsidDel="00000000" w:rsidR="00000000" w:rsidRPr="00000000">
        <w:rPr>
          <w:color w:val="000000"/>
          <w:rtl w:val="0"/>
        </w:rPr>
        <w:t xml:space="preserve">Николе </w:t>
      </w:r>
      <w:r w:rsidDel="00000000" w:rsidR="00000000" w:rsidRPr="00000000">
        <w:rPr>
          <w:rtl w:val="0"/>
        </w:rPr>
        <w:t xml:space="preserve">Кућеровића</w:t>
      </w:r>
      <w:r w:rsidDel="00000000" w:rsidR="00000000" w:rsidRPr="00000000">
        <w:rPr>
          <w:color w:val="000000"/>
          <w:rtl w:val="0"/>
        </w:rPr>
        <w:t xml:space="preserve">, индекс 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color w:val="000000"/>
          <w:rtl w:val="0"/>
        </w:rPr>
        <w:t xml:space="preserve">M0</w:t>
      </w:r>
      <w:r w:rsidDel="00000000" w:rsidR="00000000" w:rsidRPr="00000000">
        <w:rPr>
          <w:rtl w:val="0"/>
        </w:rPr>
        <w:t xml:space="preserve">61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720"/>
        <w:rPr/>
      </w:pPr>
      <w:r w:rsidDel="00000000" w:rsidR="00000000" w:rsidRPr="00000000">
        <w:rPr>
          <w:rtl w:val="0"/>
        </w:rPr>
        <w:t xml:space="preserve">Комисију чине: др Никола М. Бубања, ментор, и др Александар Радовановић председник комисије. Одбрана hе бити одржана у среду, 5. новембра 2025. године, са почетком у 15:30 сати, у сали 2 Друге крагујевачке гимназије.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У Крагујевцу, 28.10.2025.</w:t>
      </w:r>
    </w:p>
    <w:p w:rsidR="00000000" w:rsidDel="00000000" w:rsidP="00000000" w:rsidRDefault="00000000" w:rsidRPr="00000000" w14:paraId="0000001B">
      <w:pPr>
        <w:spacing w:line="276" w:lineRule="auto"/>
        <w:ind w:left="5760" w:firstLine="720"/>
        <w:jc w:val="right"/>
        <w:rPr/>
      </w:pPr>
      <w:r w:rsidDel="00000000" w:rsidR="00000000" w:rsidRPr="00000000">
        <w:rPr>
          <w:rtl w:val="0"/>
        </w:rPr>
        <w:t xml:space="preserve">доц. др Јелена Петковић шеф Одсека за филологију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line="228" w:lineRule="auto"/>
      <w:ind w:left="9" w:right="14" w:firstLine="710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2Char" w:customStyle="1">
    <w:name w:val="Heading 2 Char"/>
    <w:basedOn w:val="DefaultParagraphFont"/>
    <w:link w:val="Heading2"/>
    <w:uiPriority w:val="9"/>
    <w:rsid w:val="00E27717"/>
    <w:rPr>
      <w:rFonts w:ascii="Times New Roman" w:hAnsi="Times New Roman" w:cstheme="majorBidi" w:eastAsiaTheme="majorEastAsia"/>
      <w:b w:val="1"/>
      <w:sz w:val="28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E27717"/>
    <w:rPr>
      <w:rFonts w:ascii="Times New Roman" w:hAnsi="Times New Roman" w:cstheme="majorBidi" w:eastAsiaTheme="majorEastAsia"/>
      <w:b w:val="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27717"/>
    <w:rPr>
      <w:rFonts w:ascii="Times New Roman" w:hAnsi="Times New Roman" w:cstheme="majorBidi" w:eastAsiaTheme="majorEastAsia"/>
      <w:b w:val="1"/>
      <w:sz w:val="24"/>
      <w:szCs w:val="24"/>
      <w:lang w:eastAsia="sr-Cyrl-CS" w:val="sr-Cyrl-C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cn+eLURGJbz0nzDcP4H29vVfjA==">CgMxLjA4AHIhMVBKV01iUGFrejZaYU1SbVVRYlIwcFlOTXVxTEczbzB2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2014-07-04T12:00:00Z</dcterms:created>
  <dc:creator>Nikola Bubanja</dc:creator>
</cp:coreProperties>
</file>