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36" w:rsidRDefault="005C45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5C459F">
        <w:rPr>
          <w:rFonts w:ascii="Times New Roman" w:hAnsi="Times New Roman" w:cs="Times New Roman"/>
          <w:b/>
          <w:sz w:val="24"/>
          <w:szCs w:val="24"/>
          <w:lang w:val="sr-Cyrl-RS"/>
        </w:rPr>
        <w:t>Модерна у српској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27.12.2019. године, у 18 часова, у учионици А 201 Правног факултета.</w:t>
      </w:r>
      <w:bookmarkStart w:id="0" w:name="_GoBack"/>
      <w:bookmarkEnd w:id="0"/>
    </w:p>
    <w:p w:rsidR="005C459F" w:rsidRDefault="005C459F" w:rsidP="005C459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459F" w:rsidRPr="005C459F" w:rsidRDefault="005C459F" w:rsidP="005C459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5C459F" w:rsidRPr="005C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9F"/>
    <w:rsid w:val="005C459F"/>
    <w:rsid w:val="00A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0179"/>
  <w15:chartTrackingRefBased/>
  <w15:docId w15:val="{1888FE65-77B6-46A1-BE96-269FE671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2019-11-08T11:08:00Z</dcterms:created>
  <dcterms:modified xsi:type="dcterms:W3CDTF">2019-11-08T11:11:00Z</dcterms:modified>
</cp:coreProperties>
</file>